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615C" w14:textId="429ED15A" w:rsidR="00A21DFA" w:rsidRPr="00A21DFA" w:rsidRDefault="00A21DFA" w:rsidP="00A21DF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b/>
          <w:bCs/>
          <w:sz w:val="28"/>
          <w:szCs w:val="28"/>
          <w:lang w:val="ru-RU"/>
        </w:rPr>
        <w:t>Грамота «За успехи в творчестве»</w:t>
      </w:r>
    </w:p>
    <w:p w14:paraId="3F0F5A9F" w14:textId="69D7CF44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b/>
          <w:bCs/>
          <w:sz w:val="28"/>
          <w:szCs w:val="28"/>
          <w:lang w:val="ru-RU"/>
        </w:rPr>
        <w:t>Грамота «За успехи в творчестве»</w:t>
      </w:r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 имеет формат 210х297 и печатается оф</w:t>
      </w:r>
      <w:r w:rsidRPr="00A21DFA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Pr="00A21DFA">
        <w:rPr>
          <w:rFonts w:ascii="Times New Roman" w:hAnsi="Times New Roman" w:cs="Times New Roman"/>
          <w:sz w:val="28"/>
          <w:szCs w:val="28"/>
          <w:lang w:val="ru-RU"/>
        </w:rPr>
        <w:t>етным</w:t>
      </w:r>
      <w:proofErr w:type="spellEnd"/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 способом печати на мелованной матовой бумаге не менее 200 </w:t>
      </w:r>
      <w:proofErr w:type="spellStart"/>
      <w:r w:rsidRPr="00A21DFA">
        <w:rPr>
          <w:rFonts w:ascii="Times New Roman" w:hAnsi="Times New Roman" w:cs="Times New Roman"/>
          <w:sz w:val="28"/>
          <w:szCs w:val="28"/>
          <w:lang w:val="ru-RU"/>
        </w:rPr>
        <w:t>гр</w:t>
      </w:r>
      <w:proofErr w:type="spellEnd"/>
      <w:r w:rsidRPr="00A21DFA">
        <w:rPr>
          <w:rFonts w:ascii="Times New Roman" w:hAnsi="Times New Roman" w:cs="Times New Roman"/>
          <w:sz w:val="28"/>
          <w:szCs w:val="28"/>
          <w:lang w:val="ru-RU"/>
        </w:rPr>
        <w:t>/м2.</w:t>
      </w:r>
    </w:p>
    <w:p w14:paraId="19F149A9" w14:textId="6106058A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Элементы защиты: </w:t>
      </w:r>
    </w:p>
    <w:p w14:paraId="58A39BD4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- негативная </w:t>
      </w:r>
      <w:proofErr w:type="spellStart"/>
      <w:r w:rsidRPr="00A21DFA">
        <w:rPr>
          <w:rFonts w:ascii="Times New Roman" w:hAnsi="Times New Roman" w:cs="Times New Roman"/>
          <w:sz w:val="28"/>
          <w:szCs w:val="28"/>
          <w:lang w:val="ru-RU"/>
        </w:rPr>
        <w:t>гольоширная</w:t>
      </w:r>
      <w:proofErr w:type="spellEnd"/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21DFA">
        <w:rPr>
          <w:rFonts w:ascii="Times New Roman" w:hAnsi="Times New Roman" w:cs="Times New Roman"/>
          <w:sz w:val="28"/>
          <w:szCs w:val="28"/>
          <w:lang w:val="ru-RU"/>
        </w:rPr>
        <w:t>розетка,толщина</w:t>
      </w:r>
      <w:proofErr w:type="spellEnd"/>
      <w:proofErr w:type="gramEnd"/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 контурных линий не более 90мкм;</w:t>
      </w:r>
    </w:p>
    <w:p w14:paraId="179E0024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A21DFA">
        <w:rPr>
          <w:rFonts w:ascii="Times New Roman" w:hAnsi="Times New Roman" w:cs="Times New Roman"/>
          <w:sz w:val="28"/>
          <w:szCs w:val="28"/>
          <w:lang w:val="ru-RU"/>
        </w:rPr>
        <w:t>нераппортная</w:t>
      </w:r>
      <w:proofErr w:type="spellEnd"/>
      <w:r w:rsidRPr="00A21DFA">
        <w:rPr>
          <w:rFonts w:ascii="Times New Roman" w:hAnsi="Times New Roman" w:cs="Times New Roman"/>
          <w:sz w:val="28"/>
          <w:szCs w:val="28"/>
          <w:lang w:val="ru-RU"/>
        </w:rPr>
        <w:t xml:space="preserve"> гильоширная сетка с ирисовым раскатом, толщина линий не более 70 мкм;</w:t>
      </w:r>
    </w:p>
    <w:p w14:paraId="23781CAD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>- позитивные гильоши разных рисунков, толщина контурных линий не более 70 мкм;</w:t>
      </w:r>
    </w:p>
    <w:p w14:paraId="51F0EA25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>- металлизированная краска;</w:t>
      </w:r>
    </w:p>
    <w:p w14:paraId="22536A5B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>- рисованные элементы;</w:t>
      </w:r>
    </w:p>
    <w:p w14:paraId="7523E186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>- негативные гильоши разных рисунков, толщина контурных линий не более 90 мкм.</w:t>
      </w:r>
    </w:p>
    <w:p w14:paraId="7C8FC1EB" w14:textId="77777777" w:rsidR="00A21DFA" w:rsidRPr="00A21DFA" w:rsidRDefault="00A21DFA" w:rsidP="00A21DF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21DFA">
        <w:rPr>
          <w:rFonts w:ascii="Times New Roman" w:hAnsi="Times New Roman" w:cs="Times New Roman"/>
          <w:sz w:val="28"/>
          <w:szCs w:val="28"/>
          <w:lang w:val="ru-RU"/>
        </w:rPr>
        <w:t>Выдаются образовательными организациями в качестве поощрения учащихся.</w:t>
      </w:r>
    </w:p>
    <w:p w14:paraId="4B6015D6" w14:textId="77777777" w:rsidR="003C4946" w:rsidRPr="00A21DFA" w:rsidRDefault="003C4946" w:rsidP="00A21DFA">
      <w:pPr>
        <w:jc w:val="both"/>
        <w:rPr>
          <w:lang w:val="ru-RU"/>
        </w:rPr>
      </w:pPr>
    </w:p>
    <w:sectPr w:rsidR="003C4946" w:rsidRPr="00A21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C8"/>
    <w:rsid w:val="00326EC8"/>
    <w:rsid w:val="003C4946"/>
    <w:rsid w:val="00834842"/>
    <w:rsid w:val="00A11D57"/>
    <w:rsid w:val="00A2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8F1A"/>
  <w15:chartTrackingRefBased/>
  <w15:docId w15:val="{238285FC-CE77-4A7A-A74C-F5F89557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DFA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6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E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E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E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E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E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E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2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26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EC8"/>
    <w:pPr>
      <w:spacing w:before="160"/>
      <w:jc w:val="center"/>
    </w:pPr>
    <w:rPr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26E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EC8"/>
    <w:pPr>
      <w:ind w:left="720"/>
      <w:contextualSpacing/>
    </w:pPr>
    <w:rPr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326E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26E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E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 делопроизводитель</dc:creator>
  <cp:keywords/>
  <dc:description/>
  <cp:lastModifiedBy>Секретарь делопроизводитель</cp:lastModifiedBy>
  <cp:revision>2</cp:revision>
  <dcterms:created xsi:type="dcterms:W3CDTF">2026-09-25T10:31:00Z</dcterms:created>
  <dcterms:modified xsi:type="dcterms:W3CDTF">2026-09-25T10:32:00Z</dcterms:modified>
</cp:coreProperties>
</file>